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3996779</wp:posOffset>
                </wp:positionH>
                <wp:positionV relativeFrom="page">
                  <wp:posOffset>720000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1st August 2017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1st August 2017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4th July 2017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4.1 Harrier and Volunteer of the month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4.2 Rewards and nominations - Harrier and Volunteer of the month going forward, Hall of Fame (last used in 2015), exceptional performances from our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elite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and other runners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>4.3 Events: Addingham Gala review, Incline preparation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4.4 Membership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4.5 Review of accounts and membership fee proposal for October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4.6 Juniors report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4.7 Any other preparation for AGM, likely to be 26th September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5.1 Junior Facilities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Development plan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Next meeting proposed: 8:30pm on Tuesday 5th September 2017 at ILTSC</w:t>
      </w:r>
    </w:p>
    <w:p>
      <w:pPr>
        <w:pStyle w:val="Body A"/>
        <w:rPr>
          <w:rFonts w:ascii="Arial" w:cs="Arial" w:hAnsi="Arial" w:eastAsia="Arial"/>
          <w:sz w:val="24"/>
          <w:szCs w:val="24"/>
          <w:u w:val="single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353146</wp:posOffset>
                </wp:positionH>
                <wp:positionV relativeFrom="page">
                  <wp:posOffset>720000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7.8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